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92B" w:rsidRDefault="003120BE">
      <w:r>
        <w:t>Fundamentos de Telecomunicaciones.</w:t>
      </w:r>
    </w:p>
    <w:p w:rsidR="003120BE" w:rsidRDefault="003120BE">
      <w:r>
        <w:sym w:font="Wingdings" w:char="F04A"/>
      </w:r>
    </w:p>
    <w:p w:rsidR="003120BE" w:rsidRDefault="003120BE">
      <w:bookmarkStart w:id="0" w:name="_GoBack"/>
      <w:bookmarkEnd w:id="0"/>
    </w:p>
    <w:sectPr w:rsidR="003120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0BE"/>
    <w:rsid w:val="003120BE"/>
    <w:rsid w:val="00A6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Denisse</dc:creator>
  <cp:lastModifiedBy>Denisse</cp:lastModifiedBy>
  <cp:revision>1</cp:revision>
  <dcterms:created xsi:type="dcterms:W3CDTF">2012-02-18T04:05:00Z</dcterms:created>
  <dcterms:modified xsi:type="dcterms:W3CDTF">2012-02-18T04:05:00Z</dcterms:modified>
</cp:coreProperties>
</file>